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048FBA68" w:rsidR="0074405B" w:rsidRPr="0033058D" w:rsidRDefault="000A5F04" w:rsidP="00DD22F7">
      <w:pPr>
        <w:pStyle w:val="3GPPHeader"/>
        <w:spacing w:after="60"/>
        <w:rPr>
          <w:sz w:val="32"/>
          <w:szCs w:val="32"/>
        </w:rPr>
      </w:pPr>
      <w:r w:rsidRPr="00041775">
        <w:t xml:space="preserve">3GPP TSG-RAN WG2 </w:t>
      </w:r>
      <w:r w:rsidRPr="0033058D">
        <w:t>Meeting #</w:t>
      </w:r>
      <w:r w:rsidR="00221D45" w:rsidRPr="0033058D">
        <w:t>99</w:t>
      </w:r>
      <w:r w:rsidR="0074405B" w:rsidRPr="0033058D">
        <w:tab/>
      </w:r>
      <w:r w:rsidR="00D70E73" w:rsidRPr="0033058D">
        <w:rPr>
          <w:sz w:val="32"/>
          <w:szCs w:val="32"/>
        </w:rPr>
        <w:t>Tdoc R2-17</w:t>
      </w:r>
      <w:r w:rsidR="0033058D" w:rsidRPr="0033058D">
        <w:rPr>
          <w:sz w:val="32"/>
          <w:szCs w:val="32"/>
        </w:rPr>
        <w:t>09533</w:t>
      </w:r>
    </w:p>
    <w:p w14:paraId="56C12257" w14:textId="3B9B6A07" w:rsidR="00E90E49" w:rsidRPr="0033058D" w:rsidRDefault="00221D45" w:rsidP="00930CB3">
      <w:pPr>
        <w:pStyle w:val="3GPPHeader"/>
        <w:spacing w:after="60"/>
        <w:rPr>
          <w:noProof/>
          <w:lang w:eastAsia="en-US"/>
        </w:rPr>
      </w:pPr>
      <w:r w:rsidRPr="0033058D">
        <w:rPr>
          <w:noProof/>
          <w:lang w:eastAsia="en-US"/>
        </w:rPr>
        <w:t>Berlin, Germany, 21-25 August 2017</w:t>
      </w:r>
    </w:p>
    <w:p w14:paraId="543F519A" w14:textId="77777777" w:rsidR="00221D45" w:rsidRPr="0033058D" w:rsidRDefault="00221D45" w:rsidP="00930CB3">
      <w:pPr>
        <w:pStyle w:val="3GPPHeader"/>
        <w:spacing w:after="60"/>
      </w:pPr>
    </w:p>
    <w:p w14:paraId="4A4F422A" w14:textId="4EBF7302" w:rsidR="00E90E49" w:rsidRPr="0033058D" w:rsidRDefault="00E90E49" w:rsidP="00311702">
      <w:pPr>
        <w:pStyle w:val="3GPPHeader"/>
        <w:rPr>
          <w:sz w:val="22"/>
          <w:szCs w:val="22"/>
        </w:rPr>
      </w:pPr>
      <w:r w:rsidRPr="0033058D">
        <w:rPr>
          <w:sz w:val="22"/>
          <w:szCs w:val="22"/>
        </w:rPr>
        <w:t>Agenda Item:</w:t>
      </w:r>
      <w:r w:rsidRPr="0033058D">
        <w:rPr>
          <w:sz w:val="22"/>
          <w:szCs w:val="22"/>
        </w:rPr>
        <w:tab/>
      </w:r>
      <w:r w:rsidR="0033058D" w:rsidRPr="0033058D">
        <w:rPr>
          <w:sz w:val="22"/>
          <w:szCs w:val="22"/>
        </w:rPr>
        <w:t>6</w:t>
      </w:r>
    </w:p>
    <w:p w14:paraId="5DAA27F0" w14:textId="77777777" w:rsidR="00E90E49" w:rsidRPr="0033058D" w:rsidRDefault="003D3C45" w:rsidP="00F64C2B">
      <w:pPr>
        <w:pStyle w:val="3GPPHeader"/>
        <w:rPr>
          <w:sz w:val="22"/>
          <w:szCs w:val="22"/>
        </w:rPr>
      </w:pPr>
      <w:r w:rsidRPr="0033058D">
        <w:rPr>
          <w:sz w:val="22"/>
          <w:szCs w:val="22"/>
        </w:rPr>
        <w:t>Source:</w:t>
      </w:r>
      <w:r w:rsidR="00E90E49" w:rsidRPr="0033058D">
        <w:rPr>
          <w:sz w:val="22"/>
          <w:szCs w:val="22"/>
        </w:rPr>
        <w:tab/>
      </w:r>
      <w:r w:rsidR="00F64C2B" w:rsidRPr="0033058D">
        <w:rPr>
          <w:sz w:val="22"/>
          <w:szCs w:val="22"/>
        </w:rPr>
        <w:t>Ericsson</w:t>
      </w:r>
    </w:p>
    <w:p w14:paraId="63CB047E" w14:textId="3CF76AFD" w:rsidR="00E90E49" w:rsidRPr="0033058D" w:rsidRDefault="003D3C45" w:rsidP="00311702">
      <w:pPr>
        <w:pStyle w:val="3GPPHeader"/>
        <w:rPr>
          <w:sz w:val="22"/>
          <w:szCs w:val="22"/>
        </w:rPr>
      </w:pPr>
      <w:r w:rsidRPr="0033058D">
        <w:rPr>
          <w:sz w:val="22"/>
          <w:szCs w:val="22"/>
        </w:rPr>
        <w:t>Title:</w:t>
      </w:r>
      <w:r w:rsidR="00E90E49" w:rsidRPr="0033058D">
        <w:rPr>
          <w:sz w:val="22"/>
          <w:szCs w:val="22"/>
        </w:rPr>
        <w:tab/>
      </w:r>
      <w:r w:rsidR="00D74E37" w:rsidRPr="0033058D">
        <w:rPr>
          <w:sz w:val="22"/>
          <w:szCs w:val="22"/>
        </w:rPr>
        <w:t>Secured redirect to GERAN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33058D">
        <w:rPr>
          <w:sz w:val="22"/>
          <w:szCs w:val="22"/>
        </w:rPr>
        <w:t>Document for:</w:t>
      </w:r>
      <w:r w:rsidRPr="0033058D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12C1320E" w:rsidR="00D3005B" w:rsidRPr="00CE0424" w:rsidRDefault="00404674" w:rsidP="00CE0424">
      <w:pPr>
        <w:pStyle w:val="BodyText"/>
      </w:pPr>
      <w:r>
        <w:t xml:space="preserve">In this document, we discuss the issue on redirect to GERAN, </w:t>
      </w:r>
      <w:bookmarkStart w:id="0" w:name="_GoBack"/>
      <w:bookmarkEnd w:id="0"/>
      <w:r>
        <w:t>and present our view on how to proceed.</w:t>
      </w:r>
    </w:p>
    <w:p w14:paraId="36CEC7B2" w14:textId="2D8320EE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A93188A" w14:textId="57594A71" w:rsidR="006F1923" w:rsidRDefault="00B9430D" w:rsidP="006F1923">
      <w:r>
        <w:t xml:space="preserve">Here is a summary of the RAN2 discussions on </w:t>
      </w:r>
      <w:r w:rsidR="00E47AFF">
        <w:t xml:space="preserve">the </w:t>
      </w:r>
      <w:r>
        <w:t>redirection to GERAN issue</w:t>
      </w:r>
      <w:r w:rsidR="00E47AFF">
        <w:t>.</w:t>
      </w:r>
    </w:p>
    <w:p w14:paraId="26554EB6" w14:textId="7C7C0C61" w:rsidR="00E47AFF" w:rsidRPr="00E47AFF" w:rsidRDefault="006F1923" w:rsidP="00E47AFF">
      <w:pPr>
        <w:pStyle w:val="ListParagraph"/>
        <w:numPr>
          <w:ilvl w:val="0"/>
          <w:numId w:val="17"/>
        </w:numPr>
        <w:rPr>
          <w:rFonts w:cs="Arial"/>
        </w:rPr>
      </w:pPr>
      <w:r>
        <w:t>RAN2 first disc</w:t>
      </w:r>
      <w:r w:rsidR="008C2565">
        <w:t>ussed</w:t>
      </w:r>
      <w:r w:rsidR="00CE26A4">
        <w:t xml:space="preserve"> </w:t>
      </w:r>
      <w:r w:rsidR="008C2565">
        <w:t>problems with unsecured redirect to GERAN at RAN2</w:t>
      </w:r>
      <w:r w:rsidR="00E47AFF">
        <w:t>#</w:t>
      </w:r>
      <w:r w:rsidR="00744022">
        <w:t>95bis</w:t>
      </w:r>
      <w:r w:rsidR="003F0356">
        <w:t xml:space="preserve"> [1], but the discussion was post</w:t>
      </w:r>
      <w:r w:rsidR="00744022">
        <w:t>pon</w:t>
      </w:r>
      <w:r w:rsidR="003F0356">
        <w:t xml:space="preserve">ed to the next meeting. </w:t>
      </w:r>
    </w:p>
    <w:p w14:paraId="47CE9B46" w14:textId="77777777" w:rsidR="00E47AFF" w:rsidRPr="00E47AFF" w:rsidRDefault="003F0356" w:rsidP="00E47AFF">
      <w:pPr>
        <w:pStyle w:val="ListParagraph"/>
        <w:numPr>
          <w:ilvl w:val="0"/>
          <w:numId w:val="17"/>
        </w:numPr>
        <w:rPr>
          <w:rFonts w:cs="Arial"/>
        </w:rPr>
      </w:pPr>
      <w:r>
        <w:t xml:space="preserve">At </w:t>
      </w:r>
      <w:r w:rsidR="00744022">
        <w:t>RAN2#96, RAN2 agreed to attempt to address the problem, and an LS [4] was sent</w:t>
      </w:r>
      <w:r w:rsidR="00342E3A">
        <w:t xml:space="preserve"> to SA3 to inform them of this. </w:t>
      </w:r>
    </w:p>
    <w:p w14:paraId="605E3167" w14:textId="1E483EB1" w:rsidR="00E47AFF" w:rsidRDefault="00342E3A" w:rsidP="00E47AFF">
      <w:pPr>
        <w:pStyle w:val="ListParagraph"/>
        <w:numPr>
          <w:ilvl w:val="0"/>
          <w:numId w:val="17"/>
        </w:numPr>
        <w:rPr>
          <w:rFonts w:cs="Arial"/>
        </w:rPr>
      </w:pPr>
      <w:r>
        <w:t xml:space="preserve">At </w:t>
      </w:r>
      <w:r w:rsidR="00F25E7C">
        <w:t>RAN2#97</w:t>
      </w:r>
      <w:r>
        <w:t xml:space="preserve">, RAN2 sent LS to CT1 </w:t>
      </w:r>
      <w:r w:rsidR="003218DA">
        <w:t xml:space="preserve">asking </w:t>
      </w:r>
      <w:r w:rsidR="00F25E7C">
        <w:t xml:space="preserve">if </w:t>
      </w:r>
      <w:r w:rsidR="003218DA">
        <w:t xml:space="preserve">a solution </w:t>
      </w:r>
      <w:r w:rsidR="00F25E7C" w:rsidRPr="00E47AFF">
        <w:rPr>
          <w:rFonts w:cs="Arial"/>
        </w:rPr>
        <w:t xml:space="preserve">with NAS </w:t>
      </w:r>
      <w:r w:rsidR="004B11FE">
        <w:rPr>
          <w:rFonts w:cs="Arial"/>
        </w:rPr>
        <w:t>signalling to indicate</w:t>
      </w:r>
      <w:r w:rsidR="00F25E7C" w:rsidRPr="00E47AFF">
        <w:rPr>
          <w:rFonts w:cs="Arial"/>
        </w:rPr>
        <w:t xml:space="preserve"> whether </w:t>
      </w:r>
      <w:r w:rsidR="00F25E7C" w:rsidRPr="00E47AFF">
        <w:rPr>
          <w:rFonts w:cs="Arial"/>
        </w:rPr>
        <w:t xml:space="preserve">the </w:t>
      </w:r>
      <w:r w:rsidR="00F25E7C" w:rsidRPr="00E47AFF">
        <w:rPr>
          <w:rFonts w:cs="Arial"/>
        </w:rPr>
        <w:t>UE is allowed to accept unsecured redirectio</w:t>
      </w:r>
      <w:r w:rsidR="00F25E7C" w:rsidRPr="00E47AFF">
        <w:rPr>
          <w:rFonts w:cs="Arial"/>
        </w:rPr>
        <w:t xml:space="preserve">n could be technically feasible, and at the same time asked </w:t>
      </w:r>
      <w:r w:rsidR="004C6D7A">
        <w:rPr>
          <w:rFonts w:cs="Arial"/>
        </w:rPr>
        <w:t>SA3 for feedback.</w:t>
      </w:r>
    </w:p>
    <w:p w14:paraId="1BE201DD" w14:textId="254BEE0D" w:rsidR="00F25E7C" w:rsidRDefault="00F25E7C" w:rsidP="00E47AFF">
      <w:pPr>
        <w:pStyle w:val="ListParagraph"/>
        <w:numPr>
          <w:ilvl w:val="0"/>
          <w:numId w:val="17"/>
        </w:numPr>
        <w:rPr>
          <w:rFonts w:cs="Arial"/>
        </w:rPr>
      </w:pPr>
      <w:r w:rsidRPr="00E47AFF">
        <w:rPr>
          <w:rFonts w:cs="Arial"/>
        </w:rPr>
        <w:t xml:space="preserve">There </w:t>
      </w:r>
      <w:r w:rsidR="004C6D7A">
        <w:rPr>
          <w:rFonts w:cs="Arial"/>
        </w:rPr>
        <w:t>was</w:t>
      </w:r>
      <w:r w:rsidRPr="00E47AFF">
        <w:rPr>
          <w:rFonts w:cs="Arial"/>
        </w:rPr>
        <w:t xml:space="preserve"> no </w:t>
      </w:r>
      <w:r w:rsidR="004C6D7A">
        <w:rPr>
          <w:rFonts w:cs="Arial"/>
        </w:rPr>
        <w:t>discussion on the issue</w:t>
      </w:r>
      <w:r w:rsidRPr="00E47AFF">
        <w:rPr>
          <w:rFonts w:cs="Arial"/>
        </w:rPr>
        <w:t xml:space="preserve"> at RAN2#9</w:t>
      </w:r>
      <w:r w:rsidR="003218DA">
        <w:rPr>
          <w:rFonts w:cs="Arial"/>
        </w:rPr>
        <w:t>7bis</w:t>
      </w:r>
      <w:r w:rsidRPr="00E47AFF">
        <w:rPr>
          <w:rFonts w:cs="Arial"/>
        </w:rPr>
        <w:t>.</w:t>
      </w:r>
    </w:p>
    <w:p w14:paraId="6CF82962" w14:textId="0B4F3707" w:rsidR="003218DA" w:rsidRDefault="00BB2CE6" w:rsidP="00E47AFF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>At RAN2#98, RAN2 received reply LS from CT1</w:t>
      </w:r>
      <w:r w:rsidR="009739EA">
        <w:rPr>
          <w:rFonts w:cs="Arial"/>
        </w:rPr>
        <w:t xml:space="preserve"> [5]</w:t>
      </w:r>
      <w:r>
        <w:rPr>
          <w:rFonts w:cs="Arial"/>
        </w:rPr>
        <w:t>, indicating that such solution is technically feasible</w:t>
      </w:r>
      <w:r w:rsidR="00053BA0">
        <w:rPr>
          <w:rFonts w:cs="Arial"/>
        </w:rPr>
        <w:t>, but RAN2 identified that the default UE behaviour assumed by CT1 (</w:t>
      </w:r>
      <w:r w:rsidR="00053BA0">
        <w:rPr>
          <w:rFonts w:cs="Arial"/>
        </w:rPr>
        <w:t>reject unsecured redirections</w:t>
      </w:r>
      <w:r w:rsidR="00053BA0">
        <w:rPr>
          <w:rFonts w:cs="Arial"/>
        </w:rPr>
        <w:t xml:space="preserve">) would lead to problems with existing networks </w:t>
      </w:r>
      <w:r w:rsidR="00822FCF">
        <w:rPr>
          <w:rFonts w:cs="Arial"/>
        </w:rPr>
        <w:t>using</w:t>
      </w:r>
      <w:r w:rsidR="00053BA0">
        <w:rPr>
          <w:rFonts w:cs="Arial"/>
        </w:rPr>
        <w:t xml:space="preserve"> unsecured redirections, and asked CT1 for clarification</w:t>
      </w:r>
      <w:r w:rsidR="009739EA">
        <w:rPr>
          <w:rFonts w:cs="Arial"/>
        </w:rPr>
        <w:t xml:space="preserve"> [7]</w:t>
      </w:r>
      <w:r w:rsidR="00053BA0">
        <w:rPr>
          <w:rFonts w:cs="Arial"/>
        </w:rPr>
        <w:t>.</w:t>
      </w:r>
    </w:p>
    <w:p w14:paraId="6635C7C5" w14:textId="72133210" w:rsidR="00053BA0" w:rsidRPr="00E47AFF" w:rsidRDefault="00053BA0" w:rsidP="00E47AFF">
      <w:pPr>
        <w:pStyle w:val="ListParagraph"/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In SA3, two proposals on </w:t>
      </w:r>
      <w:r w:rsidR="009739EA">
        <w:rPr>
          <w:rFonts w:cs="Arial"/>
        </w:rPr>
        <w:t>alternatives to AS protected redirect has been present</w:t>
      </w:r>
      <w:r w:rsidR="00184514">
        <w:rPr>
          <w:rFonts w:cs="Arial"/>
        </w:rPr>
        <w:t>ed</w:t>
      </w:r>
      <w:r w:rsidR="009739EA">
        <w:rPr>
          <w:rFonts w:cs="Arial"/>
        </w:rPr>
        <w:t xml:space="preserve"> [8, 9]</w:t>
      </w:r>
      <w:r w:rsidR="00822FCF">
        <w:rPr>
          <w:rFonts w:cs="Arial"/>
        </w:rPr>
        <w:t xml:space="preserve">, </w:t>
      </w:r>
      <w:r w:rsidR="00713D3D">
        <w:rPr>
          <w:rFonts w:cs="Arial"/>
        </w:rPr>
        <w:t>based on</w:t>
      </w:r>
      <w:r w:rsidR="00822FCF">
        <w:rPr>
          <w:rFonts w:cs="Arial"/>
        </w:rPr>
        <w:t xml:space="preserve"> different flavours of</w:t>
      </w:r>
      <w:r w:rsidR="00713D3D">
        <w:rPr>
          <w:rFonts w:cs="Arial"/>
        </w:rPr>
        <w:t xml:space="preserve"> </w:t>
      </w:r>
      <w:r w:rsidR="001E5AE2">
        <w:rPr>
          <w:rFonts w:cs="Arial"/>
        </w:rPr>
        <w:t xml:space="preserve">a </w:t>
      </w:r>
      <w:r w:rsidR="00822FCF">
        <w:rPr>
          <w:rFonts w:cs="Arial"/>
        </w:rPr>
        <w:t xml:space="preserve">new </w:t>
      </w:r>
      <w:r w:rsidR="001E5AE2">
        <w:rPr>
          <w:rFonts w:cs="Arial"/>
        </w:rPr>
        <w:t>“NAS-protected token”</w:t>
      </w:r>
      <w:r w:rsidR="00184514">
        <w:rPr>
          <w:rFonts w:cs="Arial"/>
        </w:rPr>
        <w:t xml:space="preserve"> in the </w:t>
      </w:r>
      <w:r w:rsidR="00184514" w:rsidRPr="00184514">
        <w:rPr>
          <w:rFonts w:cs="Arial"/>
          <w:i/>
        </w:rPr>
        <w:t>rrcConnectionR</w:t>
      </w:r>
      <w:r w:rsidR="001E5AE2" w:rsidRPr="00184514">
        <w:rPr>
          <w:rFonts w:cs="Arial"/>
          <w:i/>
        </w:rPr>
        <w:t>elease</w:t>
      </w:r>
      <w:r w:rsidR="001E5AE2">
        <w:rPr>
          <w:rFonts w:cs="Arial"/>
        </w:rPr>
        <w:t xml:space="preserve"> message.</w:t>
      </w:r>
      <w:r w:rsidR="006C5B41">
        <w:rPr>
          <w:rFonts w:cs="Arial"/>
        </w:rPr>
        <w:t xml:space="preserve"> No conclusion is yet made by SA3</w:t>
      </w:r>
      <w:r w:rsidR="00822FCF">
        <w:rPr>
          <w:rFonts w:cs="Arial"/>
        </w:rPr>
        <w:t>.</w:t>
      </w:r>
    </w:p>
    <w:p w14:paraId="10A3ED44" w14:textId="77777777" w:rsidR="00F25E7C" w:rsidRDefault="00F25E7C" w:rsidP="00744022">
      <w:pPr>
        <w:rPr>
          <w:rFonts w:cs="Arial"/>
        </w:rPr>
      </w:pPr>
    </w:p>
    <w:p w14:paraId="156AA977" w14:textId="5D945BD4" w:rsidR="00F25E7C" w:rsidRDefault="00184514" w:rsidP="00744022">
      <w:pPr>
        <w:rPr>
          <w:rFonts w:cs="Arial"/>
        </w:rPr>
      </w:pPr>
      <w:r>
        <w:rPr>
          <w:rFonts w:cs="Arial"/>
        </w:rPr>
        <w:t>This is our understanding</w:t>
      </w:r>
      <w:r w:rsidR="006C5B41">
        <w:rPr>
          <w:rFonts w:cs="Arial"/>
        </w:rPr>
        <w:t xml:space="preserve"> of the current situation:</w:t>
      </w:r>
    </w:p>
    <w:p w14:paraId="3EF3CF38" w14:textId="4D43BD60" w:rsidR="00184514" w:rsidRPr="006C5B41" w:rsidRDefault="00184514" w:rsidP="006C5B41">
      <w:pPr>
        <w:pStyle w:val="ListParagraph"/>
        <w:numPr>
          <w:ilvl w:val="0"/>
          <w:numId w:val="19"/>
        </w:numPr>
        <w:rPr>
          <w:rFonts w:cs="Arial"/>
        </w:rPr>
      </w:pPr>
      <w:r w:rsidRPr="006C5B41">
        <w:rPr>
          <w:rFonts w:cs="Arial"/>
        </w:rPr>
        <w:t xml:space="preserve">Reason to study alternatives to AS-protected redirection to GERAN </w:t>
      </w:r>
      <w:r w:rsidR="00FE5396" w:rsidRPr="006C5B41">
        <w:rPr>
          <w:rFonts w:cs="Arial"/>
        </w:rPr>
        <w:t>was</w:t>
      </w:r>
      <w:r w:rsidRPr="006C5B41">
        <w:rPr>
          <w:rFonts w:cs="Arial"/>
        </w:rPr>
        <w:t xml:space="preserve"> claimed to be the additional delay </w:t>
      </w:r>
      <w:r w:rsidR="00DD21EC" w:rsidRPr="006C5B41">
        <w:rPr>
          <w:rFonts w:cs="Arial"/>
        </w:rPr>
        <w:t>caused by</w:t>
      </w:r>
      <w:r w:rsidR="00FE5396" w:rsidRPr="006C5B41">
        <w:rPr>
          <w:rFonts w:cs="Arial"/>
        </w:rPr>
        <w:t xml:space="preserve"> activating AS security before redirect, in particular when used for CS fallback [3]. But </w:t>
      </w:r>
      <w:r w:rsidR="00822FCF">
        <w:rPr>
          <w:rFonts w:cs="Arial"/>
        </w:rPr>
        <w:t>no</w:t>
      </w:r>
      <w:r w:rsidR="00FE5396" w:rsidRPr="006C5B41">
        <w:rPr>
          <w:rFonts w:cs="Arial"/>
        </w:rPr>
        <w:t xml:space="preserve"> delay analysis </w:t>
      </w:r>
      <w:r w:rsidR="00DD21EC" w:rsidRPr="006C5B41">
        <w:rPr>
          <w:rFonts w:cs="Arial"/>
        </w:rPr>
        <w:t>was</w:t>
      </w:r>
      <w:r w:rsidR="00822FCF">
        <w:rPr>
          <w:rFonts w:cs="Arial"/>
        </w:rPr>
        <w:t xml:space="preserve"> </w:t>
      </w:r>
      <w:r w:rsidR="00FE5396" w:rsidRPr="006C5B41">
        <w:rPr>
          <w:rFonts w:cs="Arial"/>
        </w:rPr>
        <w:t>provided.</w:t>
      </w:r>
    </w:p>
    <w:p w14:paraId="36D58439" w14:textId="27A964A8" w:rsidR="00FE5396" w:rsidRPr="006C5B41" w:rsidRDefault="00FE5396" w:rsidP="006C5B41">
      <w:pPr>
        <w:pStyle w:val="ListParagraph"/>
        <w:numPr>
          <w:ilvl w:val="0"/>
          <w:numId w:val="19"/>
        </w:numPr>
        <w:rPr>
          <w:rFonts w:cs="Arial"/>
        </w:rPr>
      </w:pPr>
      <w:r w:rsidRPr="006C5B41">
        <w:rPr>
          <w:rFonts w:cs="Arial"/>
        </w:rPr>
        <w:t xml:space="preserve">In TS36.331, </w:t>
      </w:r>
      <w:r w:rsidR="008B573C" w:rsidRPr="006C5B41">
        <w:rPr>
          <w:rFonts w:cs="Arial"/>
        </w:rPr>
        <w:t xml:space="preserve">the RRC procedure delay for initial security activation is 10ms. Even a delay of 5 or 10 times 10ms would not result in any noticeable additional delay for CS fallback and voice call establishment in GERAN. </w:t>
      </w:r>
      <w:r w:rsidR="00DD21EC" w:rsidRPr="006C5B41">
        <w:rPr>
          <w:rFonts w:cs="Arial"/>
        </w:rPr>
        <w:t>Given this, performance concern does not motivate introduction of alternative protection mechanisms.</w:t>
      </w:r>
    </w:p>
    <w:p w14:paraId="4D50EA5F" w14:textId="77777777" w:rsidR="006C5B41" w:rsidRPr="006C5B41" w:rsidRDefault="00E92610" w:rsidP="006C5B41">
      <w:pPr>
        <w:pStyle w:val="ListParagraph"/>
        <w:numPr>
          <w:ilvl w:val="0"/>
          <w:numId w:val="19"/>
        </w:numPr>
        <w:rPr>
          <w:rFonts w:cs="Arial"/>
        </w:rPr>
      </w:pPr>
      <w:r w:rsidRPr="006C5B41">
        <w:rPr>
          <w:rFonts w:cs="Arial"/>
        </w:rPr>
        <w:t xml:space="preserve">Alternative solution based on “NAS-protected token” impacts at least RRC and S1AP, requires standardization work in RAN2, RAN3, CT1, SA3 and SA2, and impacts </w:t>
      </w:r>
      <w:r w:rsidR="006C5B41" w:rsidRPr="006C5B41">
        <w:rPr>
          <w:rFonts w:cs="Arial"/>
        </w:rPr>
        <w:t xml:space="preserve">UE, eNB and MME. </w:t>
      </w:r>
    </w:p>
    <w:p w14:paraId="288736AF" w14:textId="67B2B183" w:rsidR="00E92610" w:rsidRPr="006C5B41" w:rsidRDefault="006C5B41" w:rsidP="006C5B41">
      <w:pPr>
        <w:pStyle w:val="ListParagraph"/>
        <w:numPr>
          <w:ilvl w:val="0"/>
          <w:numId w:val="19"/>
        </w:numPr>
        <w:rPr>
          <w:rFonts w:cs="Arial"/>
        </w:rPr>
      </w:pPr>
      <w:r w:rsidRPr="006C5B41">
        <w:rPr>
          <w:rFonts w:cs="Arial"/>
        </w:rPr>
        <w:t>AS security is already in place.</w:t>
      </w:r>
    </w:p>
    <w:p w14:paraId="2D6AB6D0" w14:textId="43EA7816" w:rsidR="00184514" w:rsidRPr="006C5B41" w:rsidRDefault="00184514" w:rsidP="006C5B41">
      <w:pPr>
        <w:pStyle w:val="ListParagraph"/>
        <w:numPr>
          <w:ilvl w:val="0"/>
          <w:numId w:val="19"/>
        </w:numPr>
        <w:rPr>
          <w:rFonts w:cs="Arial"/>
        </w:rPr>
      </w:pPr>
      <w:r w:rsidRPr="006C5B41">
        <w:rPr>
          <w:rFonts w:cs="Arial"/>
        </w:rPr>
        <w:t>It is technically feasible to configure the UE via NAS signalling to accept or ignore unprotected redirect message</w:t>
      </w:r>
      <w:r w:rsidR="00B64E6C">
        <w:rPr>
          <w:rFonts w:cs="Arial"/>
        </w:rPr>
        <w:t xml:space="preserve">, and impacts </w:t>
      </w:r>
      <w:r w:rsidR="00822FCF">
        <w:rPr>
          <w:rFonts w:cs="Arial"/>
        </w:rPr>
        <w:t>UE and MME.</w:t>
      </w:r>
    </w:p>
    <w:p w14:paraId="40B3FBF6" w14:textId="487109EF" w:rsidR="00184514" w:rsidRDefault="006C5B41" w:rsidP="00744022">
      <w:pPr>
        <w:rPr>
          <w:rFonts w:cs="Arial"/>
        </w:rPr>
      </w:pPr>
      <w:r>
        <w:rPr>
          <w:rFonts w:cs="Arial"/>
        </w:rPr>
        <w:t>Based on the above, we recommend RAN2 to agree on the following:</w:t>
      </w:r>
    </w:p>
    <w:p w14:paraId="3EB6E72B" w14:textId="77777777" w:rsidR="00B64E6C" w:rsidRDefault="00EF392E" w:rsidP="00581794">
      <w:pPr>
        <w:pStyle w:val="Proposal"/>
      </w:pPr>
      <w:r>
        <w:t>The security issue with unprotected redirect to GERAN is solved by</w:t>
      </w:r>
    </w:p>
    <w:p w14:paraId="39D9CED8" w14:textId="77777777" w:rsidR="00B64E6C" w:rsidRDefault="00EF392E" w:rsidP="0073261B">
      <w:pPr>
        <w:pStyle w:val="Proposal"/>
        <w:numPr>
          <w:ilvl w:val="2"/>
          <w:numId w:val="3"/>
        </w:numPr>
      </w:pPr>
      <w:r w:rsidRPr="00EF392E">
        <w:t>activating AS security prior to redirect</w:t>
      </w:r>
      <w:r>
        <w:t>, and</w:t>
      </w:r>
    </w:p>
    <w:p w14:paraId="4FAB6C5D" w14:textId="2DE135EA" w:rsidR="003742AC" w:rsidRPr="00CE0424" w:rsidRDefault="00EF392E" w:rsidP="006E062C">
      <w:pPr>
        <w:pStyle w:val="Proposal"/>
        <w:numPr>
          <w:ilvl w:val="2"/>
          <w:numId w:val="3"/>
        </w:numPr>
      </w:pPr>
      <w:r>
        <w:t>configure UE to not accept unprotected redirect messages</w:t>
      </w:r>
      <w:r w:rsidR="00B64E6C">
        <w:t xml:space="preserve"> via NAS signalling.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C30B33E" w14:textId="1B06AA31" w:rsidR="00311702" w:rsidRDefault="00B64E6C" w:rsidP="00AB0BC8">
      <w:r>
        <w:t>In this document, we have presented our view on how to solve the security issue with redirect to GERAN.</w:t>
      </w:r>
    </w:p>
    <w:p w14:paraId="69BBD4B1" w14:textId="46C27411" w:rsidR="00B64E6C" w:rsidRDefault="00B64E6C" w:rsidP="00AB0BC8">
      <w:r>
        <w:t>We ask RAN2 to agree on the following:</w:t>
      </w:r>
    </w:p>
    <w:p w14:paraId="56CC4649" w14:textId="77777777" w:rsidR="00B64E6C" w:rsidRDefault="00B64E6C" w:rsidP="00B64E6C">
      <w:pPr>
        <w:pStyle w:val="Proposal"/>
        <w:numPr>
          <w:ilvl w:val="0"/>
          <w:numId w:val="20"/>
        </w:numPr>
      </w:pPr>
      <w:r>
        <w:t>The security issue with unprotected redirect to GERAN is solved by</w:t>
      </w:r>
    </w:p>
    <w:p w14:paraId="75B13CB4" w14:textId="77777777" w:rsidR="00B64E6C" w:rsidRDefault="00B64E6C" w:rsidP="00B64E6C">
      <w:pPr>
        <w:pStyle w:val="Proposal"/>
        <w:numPr>
          <w:ilvl w:val="2"/>
          <w:numId w:val="3"/>
        </w:numPr>
      </w:pPr>
      <w:r w:rsidRPr="00EF392E">
        <w:t>activating AS security prior to redirect</w:t>
      </w:r>
      <w:r>
        <w:t>, and</w:t>
      </w:r>
    </w:p>
    <w:p w14:paraId="2B72AB98" w14:textId="77777777" w:rsidR="00B64E6C" w:rsidRPr="00CE0424" w:rsidRDefault="00B64E6C" w:rsidP="00B64E6C">
      <w:pPr>
        <w:pStyle w:val="Proposal"/>
        <w:numPr>
          <w:ilvl w:val="2"/>
          <w:numId w:val="3"/>
        </w:numPr>
      </w:pPr>
      <w:r>
        <w:t>configure UE to not accept unprotected redirect messages via NAS signalling.</w:t>
      </w:r>
    </w:p>
    <w:p w14:paraId="2CEB8C1D" w14:textId="77777777" w:rsidR="00B64E6C" w:rsidRPr="00D04434" w:rsidRDefault="00B64E6C" w:rsidP="00AB0BC8">
      <w:pPr>
        <w:rPr>
          <w:b/>
          <w:bCs/>
        </w:rPr>
      </w:pPr>
    </w:p>
    <w:p w14:paraId="4C9431F6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174151459"/>
    <w:bookmarkStart w:id="4" w:name="_Ref189809556"/>
    <w:p w14:paraId="6C4D9297" w14:textId="2268BB7E" w:rsidR="005F3025" w:rsidRPr="00CE0424" w:rsidRDefault="00E47AFF" w:rsidP="00311702">
      <w:pPr>
        <w:pStyle w:val="Reference"/>
      </w:pPr>
      <w:r w:rsidRPr="00822FCF">
        <w:rPr>
          <w:color w:val="4F81BD" w:themeColor="accent1"/>
        </w:rPr>
        <w:fldChar w:fldCharType="begin"/>
      </w:r>
      <w:r w:rsidRPr="00822FCF">
        <w:rPr>
          <w:color w:val="4F81BD" w:themeColor="accent1"/>
        </w:rPr>
        <w:instrText>HYPERLINK "http://www.3gpp.org/ftp/TSG_RAN/WG2_RL2/TSGR2_95bis/Docs/R2-166154.zip"</w:instrText>
      </w:r>
      <w:r w:rsidRPr="00822FCF">
        <w:rPr>
          <w:color w:val="4F81BD" w:themeColor="accent1"/>
        </w:rPr>
      </w:r>
      <w:r w:rsidRPr="00822FCF">
        <w:rPr>
          <w:color w:val="4F81BD" w:themeColor="accent1"/>
        </w:rPr>
        <w:fldChar w:fldCharType="separate"/>
      </w:r>
      <w:r w:rsidRPr="00822FCF">
        <w:rPr>
          <w:rStyle w:val="Hyperlink"/>
          <w:color w:val="4F81BD" w:themeColor="accent1"/>
        </w:rPr>
        <w:t>R2-</w:t>
      </w:r>
      <w:r w:rsidRPr="00822FCF">
        <w:rPr>
          <w:rStyle w:val="Hyperlink"/>
          <w:color w:val="4F81BD" w:themeColor="accent1"/>
        </w:rPr>
        <w:t>1</w:t>
      </w:r>
      <w:r w:rsidRPr="00822FCF">
        <w:rPr>
          <w:rStyle w:val="Hyperlink"/>
          <w:color w:val="4F81BD" w:themeColor="accent1"/>
        </w:rPr>
        <w:t>6</w:t>
      </w:r>
      <w:r w:rsidRPr="00822FCF">
        <w:rPr>
          <w:rStyle w:val="Hyperlink"/>
          <w:color w:val="4F81BD" w:themeColor="accent1"/>
        </w:rPr>
        <w:t>6</w:t>
      </w:r>
      <w:r w:rsidRPr="00822FCF">
        <w:rPr>
          <w:rStyle w:val="Hyperlink"/>
          <w:color w:val="4F81BD" w:themeColor="accent1"/>
        </w:rPr>
        <w:t>154</w:t>
      </w:r>
      <w:r w:rsidRPr="00822FCF">
        <w:rPr>
          <w:color w:val="4F81BD" w:themeColor="accent1"/>
        </w:rPr>
        <w:fldChar w:fldCharType="end"/>
      </w:r>
      <w:r w:rsidR="004C6D7A">
        <w:t>,</w:t>
      </w:r>
      <w:r>
        <w:tab/>
        <w:t>CR to correct RRC Connection Release with GERAN redirection to be sent only after security activation</w:t>
      </w:r>
      <w:r w:rsidR="004C6D7A">
        <w:t>,</w:t>
      </w:r>
      <w:r>
        <w:tab/>
        <w:t>Apple Europe Limited</w:t>
      </w:r>
    </w:p>
    <w:bookmarkEnd w:id="3"/>
    <w:bookmarkEnd w:id="4"/>
    <w:p w14:paraId="6BB81B39" w14:textId="47F2FE43" w:rsidR="004C6D7A" w:rsidRDefault="004C6D7A" w:rsidP="004C6D7A">
      <w:pPr>
        <w:pStyle w:val="Reference"/>
      </w:pPr>
      <w:r>
        <w:fldChar w:fldCharType="begin"/>
      </w:r>
      <w:r w:rsidR="003218DA">
        <w:instrText>HYPERLINK "http://www.3gpp.org/ftp/tsg_ran/WG2_RL2/TSGR2_96/Docs/R2-168757.zip"</w:instrText>
      </w:r>
      <w:r>
        <w:fldChar w:fldCharType="separate"/>
      </w:r>
      <w:r w:rsidRPr="003A6518">
        <w:rPr>
          <w:rStyle w:val="Hyperlink"/>
        </w:rPr>
        <w:t>R2-</w:t>
      </w:r>
      <w:r w:rsidRPr="003A6518">
        <w:rPr>
          <w:rStyle w:val="Hyperlink"/>
        </w:rPr>
        <w:t>1</w:t>
      </w:r>
      <w:r w:rsidRPr="003A6518">
        <w:rPr>
          <w:rStyle w:val="Hyperlink"/>
        </w:rPr>
        <w:t>6</w:t>
      </w:r>
      <w:r w:rsidRPr="003A6518">
        <w:rPr>
          <w:rStyle w:val="Hyperlink"/>
        </w:rPr>
        <w:t>8757</w:t>
      </w:r>
      <w:r>
        <w:rPr>
          <w:rStyle w:val="Hyperlink"/>
        </w:rPr>
        <w:fldChar w:fldCharType="end"/>
      </w:r>
      <w:r>
        <w:rPr>
          <w:rStyle w:val="Hyperlink"/>
        </w:rPr>
        <w:t>,</w:t>
      </w:r>
      <w:r w:rsidRPr="00614F01">
        <w:tab/>
        <w:t>Discussion on redirection to GERAN</w:t>
      </w:r>
      <w:r>
        <w:t>, Sou</w:t>
      </w:r>
      <w:r w:rsidR="00BB2CE6">
        <w:t>r</w:t>
      </w:r>
      <w:r>
        <w:t>ce</w:t>
      </w:r>
      <w:r w:rsidR="00BB2CE6">
        <w:t xml:space="preserve"> </w:t>
      </w:r>
      <w:r>
        <w:t>CMCC</w:t>
      </w:r>
    </w:p>
    <w:p w14:paraId="7AA6E6A4" w14:textId="17779BA9" w:rsidR="003A7EF3" w:rsidRDefault="004C6D7A" w:rsidP="009A6AF4">
      <w:pPr>
        <w:pStyle w:val="Reference"/>
      </w:pPr>
      <w:hyperlink r:id="rId13" w:history="1">
        <w:r w:rsidRPr="003A6518">
          <w:rPr>
            <w:rStyle w:val="Hyperlink"/>
          </w:rPr>
          <w:t>R2-168356</w:t>
        </w:r>
      </w:hyperlink>
      <w:r w:rsidR="004B11FE">
        <w:t xml:space="preserve">, </w:t>
      </w:r>
      <w:r>
        <w:t>LTE call redirection to GERAN</w:t>
      </w:r>
      <w:r>
        <w:t xml:space="preserve">, Source </w:t>
      </w:r>
      <w:r>
        <w:t>Nokia, Alcatel-Lucent Shanghai Bell</w:t>
      </w:r>
      <w:r>
        <w:tab/>
      </w:r>
    </w:p>
    <w:p w14:paraId="214A457C" w14:textId="08CDF242" w:rsidR="004C6D7A" w:rsidRDefault="003218DA" w:rsidP="009A6AF4">
      <w:pPr>
        <w:pStyle w:val="Reference"/>
      </w:pPr>
      <w:hyperlink r:id="rId14" w:history="1">
        <w:r w:rsidR="004C6D7A" w:rsidRPr="003218DA">
          <w:rPr>
            <w:rStyle w:val="Hyperlink"/>
          </w:rPr>
          <w:t>R2-169124</w:t>
        </w:r>
      </w:hyperlink>
      <w:r w:rsidR="004B11FE">
        <w:t xml:space="preserve">, </w:t>
      </w:r>
      <w:r w:rsidR="004C6D7A" w:rsidRPr="0057693D">
        <w:t>LS to SA3 on LTE call redirection to GERAN</w:t>
      </w:r>
    </w:p>
    <w:p w14:paraId="2B7D9442" w14:textId="797729B7" w:rsidR="004B11FE" w:rsidRDefault="004B11FE" w:rsidP="009A6AF4">
      <w:pPr>
        <w:pStyle w:val="Reference"/>
      </w:pPr>
      <w:hyperlink r:id="rId15" w:tooltip="C:Data3GPPExtractsR2-1704006_C1-171945.doc" w:history="1">
        <w:r w:rsidRPr="002936A9">
          <w:rPr>
            <w:rStyle w:val="Hyperlink"/>
          </w:rPr>
          <w:t>R2-1</w:t>
        </w:r>
        <w:r w:rsidRPr="002936A9">
          <w:rPr>
            <w:rStyle w:val="Hyperlink"/>
          </w:rPr>
          <w:t>7</w:t>
        </w:r>
        <w:r w:rsidRPr="002936A9">
          <w:rPr>
            <w:rStyle w:val="Hyperlink"/>
          </w:rPr>
          <w:t>0</w:t>
        </w:r>
        <w:r w:rsidRPr="002936A9">
          <w:rPr>
            <w:rStyle w:val="Hyperlink"/>
          </w:rPr>
          <w:t>4</w:t>
        </w:r>
        <w:r w:rsidRPr="002936A9">
          <w:rPr>
            <w:rStyle w:val="Hyperlink"/>
          </w:rPr>
          <w:t>0</w:t>
        </w:r>
        <w:r w:rsidRPr="002936A9">
          <w:rPr>
            <w:rStyle w:val="Hyperlink"/>
          </w:rPr>
          <w:t>0</w:t>
        </w:r>
        <w:r w:rsidRPr="002936A9">
          <w:rPr>
            <w:rStyle w:val="Hyperlink"/>
          </w:rPr>
          <w:t>6</w:t>
        </w:r>
      </w:hyperlink>
      <w:r>
        <w:t xml:space="preserve">, </w:t>
      </w:r>
      <w:r>
        <w:t>Reply LS on LTE call redirection to GERAN</w:t>
      </w:r>
      <w:r>
        <w:t>, Source CT1</w:t>
      </w:r>
    </w:p>
    <w:p w14:paraId="172FB674" w14:textId="1E17044F" w:rsidR="004B11FE" w:rsidRDefault="004B11FE" w:rsidP="009A6AF4">
      <w:pPr>
        <w:pStyle w:val="Reference"/>
      </w:pPr>
      <w:hyperlink r:id="rId16" w:tooltip="C:Data3GPPExtractsR2-1704195 Handling of GERAN redirection without AS security.docx" w:history="1">
        <w:r w:rsidRPr="002936A9">
          <w:rPr>
            <w:rStyle w:val="Hyperlink"/>
          </w:rPr>
          <w:t>R2-1704195</w:t>
        </w:r>
      </w:hyperlink>
      <w:r>
        <w:t>, H</w:t>
      </w:r>
      <w:r>
        <w:t>andling of GERAN redirection without AS security</w:t>
      </w:r>
      <w:r>
        <w:t xml:space="preserve">, Source </w:t>
      </w:r>
      <w:r>
        <w:t>Nokia, Alcatel-Lucent Shanghai Bell</w:t>
      </w:r>
    </w:p>
    <w:p w14:paraId="7F3BF380" w14:textId="7F7A00D4" w:rsidR="004B11FE" w:rsidRDefault="00BB2CE6" w:rsidP="009A6AF4">
      <w:pPr>
        <w:pStyle w:val="Reference"/>
      </w:pPr>
      <w:hyperlink r:id="rId17" w:history="1">
        <w:r w:rsidR="004B11FE" w:rsidRPr="00BB2CE6">
          <w:rPr>
            <w:rStyle w:val="Hyperlink"/>
            <w:lang w:eastAsia="ja-JP"/>
          </w:rPr>
          <w:t>R2-170</w:t>
        </w:r>
        <w:r w:rsidR="004B11FE" w:rsidRPr="00BB2CE6">
          <w:rPr>
            <w:rStyle w:val="Hyperlink"/>
            <w:lang w:eastAsia="ja-JP"/>
          </w:rPr>
          <w:t>6</w:t>
        </w:r>
        <w:r w:rsidR="004B11FE" w:rsidRPr="00BB2CE6">
          <w:rPr>
            <w:rStyle w:val="Hyperlink"/>
            <w:lang w:eastAsia="ja-JP"/>
          </w:rPr>
          <w:t>149</w:t>
        </w:r>
      </w:hyperlink>
      <w:r w:rsidR="004B11FE">
        <w:rPr>
          <w:lang w:eastAsia="ja-JP"/>
        </w:rPr>
        <w:t xml:space="preserve">, </w:t>
      </w:r>
      <w:r w:rsidR="004B11FE" w:rsidRPr="006C4EBC">
        <w:rPr>
          <w:lang w:eastAsia="ja-JP"/>
        </w:rPr>
        <w:t xml:space="preserve">Response LS on Handling of GERAN </w:t>
      </w:r>
      <w:r>
        <w:rPr>
          <w:lang w:eastAsia="ja-JP"/>
        </w:rPr>
        <w:t>redirection without AS security</w:t>
      </w:r>
    </w:p>
    <w:p w14:paraId="4262E6B6" w14:textId="69D15494" w:rsidR="009739EA" w:rsidRDefault="009739EA" w:rsidP="009739EA">
      <w:pPr>
        <w:pStyle w:val="Reference"/>
      </w:pPr>
      <w:hyperlink r:id="rId18" w:history="1">
        <w:r w:rsidRPr="009739EA">
          <w:rPr>
            <w:rStyle w:val="Hyperlink"/>
          </w:rPr>
          <w:t>S3-171408</w:t>
        </w:r>
      </w:hyperlink>
      <w:r>
        <w:t xml:space="preserve">, </w:t>
      </w:r>
      <w:r w:rsidRPr="006E3BDF">
        <w:t>Discussion on R2-1702388 LS to SA3 on LTE Call redirection to GERAN</w:t>
      </w:r>
      <w:r>
        <w:t>, Source Nokia</w:t>
      </w:r>
    </w:p>
    <w:p w14:paraId="6739A915" w14:textId="274D484D" w:rsidR="009739EA" w:rsidRDefault="00713D3D" w:rsidP="009739EA">
      <w:pPr>
        <w:pStyle w:val="Reference"/>
      </w:pPr>
      <w:hyperlink r:id="rId19" w:history="1">
        <w:r w:rsidR="009739EA" w:rsidRPr="00713D3D">
          <w:rPr>
            <w:rStyle w:val="Hyperlink"/>
          </w:rPr>
          <w:t>S3-171245</w:t>
        </w:r>
      </w:hyperlink>
      <w:r w:rsidR="009739EA">
        <w:t xml:space="preserve">, </w:t>
      </w:r>
      <w:r w:rsidR="009739EA" w:rsidRPr="00161723">
        <w:t>Enhanced NAS token solution for LTE redirection attack</w:t>
      </w:r>
      <w:r w:rsidR="009739EA">
        <w:t xml:space="preserve">, Source </w:t>
      </w:r>
      <w:r w:rsidR="009739EA" w:rsidRPr="00161723">
        <w:t>Huawei, Hisilicon</w:t>
      </w:r>
      <w:r w:rsidR="009739EA">
        <w:t>,</w:t>
      </w:r>
    </w:p>
    <w:p w14:paraId="067ED123" w14:textId="77777777" w:rsidR="009739EA" w:rsidRPr="00CE0424" w:rsidRDefault="009739EA" w:rsidP="00713D3D">
      <w:pPr>
        <w:pStyle w:val="Reference"/>
        <w:numPr>
          <w:ilvl w:val="0"/>
          <w:numId w:val="0"/>
        </w:numPr>
      </w:pPr>
    </w:p>
    <w:sectPr w:rsidR="009739EA" w:rsidRPr="00CE042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524AC" w14:textId="77777777" w:rsidR="00226C8B" w:rsidRDefault="00226C8B">
      <w:r>
        <w:separator/>
      </w:r>
    </w:p>
  </w:endnote>
  <w:endnote w:type="continuationSeparator" w:id="0">
    <w:p w14:paraId="3213B787" w14:textId="77777777" w:rsidR="00226C8B" w:rsidRDefault="0022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AED8DF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058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058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C1FB9" w14:textId="77777777" w:rsidR="00226C8B" w:rsidRDefault="00226C8B">
      <w:r>
        <w:separator/>
      </w:r>
    </w:p>
  </w:footnote>
  <w:footnote w:type="continuationSeparator" w:id="0">
    <w:p w14:paraId="7920CAF5" w14:textId="77777777" w:rsidR="00226C8B" w:rsidRDefault="0022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C00D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128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8F2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740515"/>
    <w:multiLevelType w:val="hybridMultilevel"/>
    <w:tmpl w:val="2B525D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74E23"/>
    <w:multiLevelType w:val="hybridMultilevel"/>
    <w:tmpl w:val="56CC532C"/>
    <w:lvl w:ilvl="0" w:tplc="34646D2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F5906"/>
    <w:multiLevelType w:val="hybridMultilevel"/>
    <w:tmpl w:val="4B3E045C"/>
    <w:lvl w:ilvl="0" w:tplc="9CD4FF2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34996"/>
    <w:multiLevelType w:val="hybridMultilevel"/>
    <w:tmpl w:val="92E86CF8"/>
    <w:lvl w:ilvl="0" w:tplc="529A759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67A16"/>
    <w:multiLevelType w:val="hybridMultilevel"/>
    <w:tmpl w:val="06B21E3C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C4F0F"/>
    <w:multiLevelType w:val="hybridMultilevel"/>
    <w:tmpl w:val="64B83C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5"/>
  </w:num>
  <w:num w:numId="16">
    <w:abstractNumId w:val="13"/>
  </w:num>
  <w:num w:numId="17">
    <w:abstractNumId w:val="18"/>
  </w:num>
  <w:num w:numId="18">
    <w:abstractNumId w:val="4"/>
  </w:num>
  <w:num w:numId="19">
    <w:abstractNumId w:val="16"/>
  </w:num>
  <w:num w:numId="20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9DF"/>
    <w:rsid w:val="00042F22"/>
    <w:rsid w:val="000444EF"/>
    <w:rsid w:val="00052A07"/>
    <w:rsid w:val="000534E3"/>
    <w:rsid w:val="00053BA0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F04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8451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5A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45"/>
    <w:rsid w:val="002224DB"/>
    <w:rsid w:val="00223FCB"/>
    <w:rsid w:val="002252C3"/>
    <w:rsid w:val="00225C54"/>
    <w:rsid w:val="00226C8B"/>
    <w:rsid w:val="002301F5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18DA"/>
    <w:rsid w:val="00322C9F"/>
    <w:rsid w:val="00324D23"/>
    <w:rsid w:val="0033058D"/>
    <w:rsid w:val="00331751"/>
    <w:rsid w:val="00334579"/>
    <w:rsid w:val="00335858"/>
    <w:rsid w:val="00336BDA"/>
    <w:rsid w:val="00342BD7"/>
    <w:rsid w:val="00342E3A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356"/>
    <w:rsid w:val="003F05C7"/>
    <w:rsid w:val="003F2CD4"/>
    <w:rsid w:val="003F6BBE"/>
    <w:rsid w:val="004000E8"/>
    <w:rsid w:val="00402E2B"/>
    <w:rsid w:val="00404674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58F2"/>
    <w:rsid w:val="004964F1"/>
    <w:rsid w:val="004A16BC"/>
    <w:rsid w:val="004A2B94"/>
    <w:rsid w:val="004B11FE"/>
    <w:rsid w:val="004B7C0C"/>
    <w:rsid w:val="004C3898"/>
    <w:rsid w:val="004C6D7A"/>
    <w:rsid w:val="004C7D02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4FC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62FF4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C9E"/>
    <w:rsid w:val="006C5B41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923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3D3D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22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2FCF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26F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73C"/>
    <w:rsid w:val="008B592A"/>
    <w:rsid w:val="008B7B5C"/>
    <w:rsid w:val="008C0C99"/>
    <w:rsid w:val="008C2017"/>
    <w:rsid w:val="008C2565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CB3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9E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4E6C"/>
    <w:rsid w:val="00B664C7"/>
    <w:rsid w:val="00B739F6"/>
    <w:rsid w:val="00B81A6C"/>
    <w:rsid w:val="00B85DE5"/>
    <w:rsid w:val="00B90F73"/>
    <w:rsid w:val="00B93B59"/>
    <w:rsid w:val="00B9406A"/>
    <w:rsid w:val="00B9430D"/>
    <w:rsid w:val="00BA2280"/>
    <w:rsid w:val="00BA2A08"/>
    <w:rsid w:val="00BA56D2"/>
    <w:rsid w:val="00BA76E0"/>
    <w:rsid w:val="00BB2A25"/>
    <w:rsid w:val="00BB2B6D"/>
    <w:rsid w:val="00BB2CE6"/>
    <w:rsid w:val="00BB4884"/>
    <w:rsid w:val="00BB51E9"/>
    <w:rsid w:val="00BC0FDC"/>
    <w:rsid w:val="00BC3053"/>
    <w:rsid w:val="00BC4D2E"/>
    <w:rsid w:val="00BD3276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D23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6A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4E37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21EC"/>
    <w:rsid w:val="00DD22F7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47AF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610"/>
    <w:rsid w:val="00E9291C"/>
    <w:rsid w:val="00E93FFE"/>
    <w:rsid w:val="00E94F8A"/>
    <w:rsid w:val="00EA7A41"/>
    <w:rsid w:val="00EB077B"/>
    <w:rsid w:val="00EB4EA2"/>
    <w:rsid w:val="00EC27C6"/>
    <w:rsid w:val="00EC4207"/>
    <w:rsid w:val="00EC48F6"/>
    <w:rsid w:val="00EC5653"/>
    <w:rsid w:val="00EC60B5"/>
    <w:rsid w:val="00EC71CE"/>
    <w:rsid w:val="00ED1006"/>
    <w:rsid w:val="00EF18FE"/>
    <w:rsid w:val="00EF392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E7C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5DD0"/>
    <w:rsid w:val="00FD74DB"/>
    <w:rsid w:val="00FD7660"/>
    <w:rsid w:val="00FE0655"/>
    <w:rsid w:val="00FE2365"/>
    <w:rsid w:val="00FE4C7B"/>
    <w:rsid w:val="00FE539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C7D02"/>
    <w:pPr>
      <w:ind w:left="720"/>
      <w:contextualSpacing/>
    </w:pPr>
  </w:style>
  <w:style w:type="paragraph" w:customStyle="1" w:styleId="Doc-title">
    <w:name w:val="Doc-title"/>
    <w:basedOn w:val="Normal"/>
    <w:next w:val="Normal"/>
    <w:link w:val="Doc-titleChar"/>
    <w:qFormat/>
    <w:rsid w:val="004C6D7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4C6D7A"/>
    <w:rPr>
      <w:rFonts w:ascii="Arial" w:eastAsia="MS Mincho" w:hAnsi="Arial"/>
      <w:szCs w:val="24"/>
      <w:lang w:val="en-GB" w:eastAsia="en-GB"/>
    </w:rPr>
  </w:style>
  <w:style w:type="character" w:styleId="Mention">
    <w:name w:val="Mention"/>
    <w:basedOn w:val="DefaultParagraphFont"/>
    <w:uiPriority w:val="99"/>
    <w:semiHidden/>
    <w:unhideWhenUsed/>
    <w:rsid w:val="003218D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2_RL2/TSGR2_96/Docs/R2-168356.zip" TargetMode="External"/><Relationship Id="rId18" Type="http://schemas.openxmlformats.org/officeDocument/2006/relationships/hyperlink" Target="http://www.3gpp.org/ftp/TSG_SA/WG3_Security/TSGS3_87_Ljubljana/Docs/S3-171408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2_RL2/TSGR2_98/Docs/R2-170614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98/Docs/R2-1704195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98/Docs/R2-1704006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SA/WG3_Security/TSGS3_87_Ljubljana/Docs/S3-17124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2_RL2/TSGR2_96/Docs/R2-169124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5NUHHDQN7SK2-1-177233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https://ericoll.internal.ericsson.com/sites/star/_layouts/DocIdRedir.aspx?ID=5NUHHDQN7SK2-1-177233</Url>
      <Description>5NUHHDQN7SK2-1-177233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9732E-8FF7-4A8F-99A2-1448580F4E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409734-022C-4EA5-AE04-979024325F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7941B4-32A7-48C6-B0A9-1651CA50645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9BCAC3C-3B05-4A57-99E1-0833F186A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7AC658-7CAD-4479-877C-09B7F60C0F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16E4C5-411E-4451-9DB0-6879BDA6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</cp:revision>
  <cp:lastPrinted>2017-06-07T13:06:00Z</cp:lastPrinted>
  <dcterms:created xsi:type="dcterms:W3CDTF">2017-08-12T00:43:00Z</dcterms:created>
  <dcterms:modified xsi:type="dcterms:W3CDTF">2017-08-12T00:43:00Z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f72409a0-d60b-440b-b48b-f49b65a0213f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